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42D672" w14:textId="6B3426A0" w:rsidR="009B79C9" w:rsidRPr="00DE7920" w:rsidRDefault="00397338" w:rsidP="00DE7920">
      <w:pPr>
        <w:ind w:left="1418"/>
        <w:jc w:val="center"/>
        <w:rPr>
          <w:rFonts w:ascii="Arial Narrow" w:hAnsi="Arial Narrow" w:cs="TitilliumMaps26L"/>
          <w:color w:val="35488B"/>
          <w:sz w:val="32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ab/>
      </w:r>
    </w:p>
    <w:p w14:paraId="39D85668" w14:textId="77777777" w:rsidR="00AA0B47" w:rsidRDefault="00B97FCD" w:rsidP="008A08EB">
      <w:pPr>
        <w:ind w:left="567"/>
        <w:jc w:val="center"/>
        <w:rPr>
          <w:rFonts w:ascii="Arial Narrow" w:hAnsi="Arial Narrow" w:cs="TitilliumMaps26L"/>
          <w:b/>
          <w:color w:val="35488B"/>
          <w:sz w:val="52"/>
          <w:szCs w:val="52"/>
        </w:rPr>
      </w:pPr>
      <w:r>
        <w:rPr>
          <w:rFonts w:ascii="Arial Narrow" w:hAnsi="Arial Narrow" w:cs="TitilliumMaps26L"/>
          <w:b/>
          <w:color w:val="35488B"/>
          <w:sz w:val="52"/>
          <w:szCs w:val="52"/>
        </w:rPr>
        <w:t>TECHNICKÁ ZPRÁVA</w:t>
      </w:r>
    </w:p>
    <w:p w14:paraId="401B80F9" w14:textId="47C70A06" w:rsidR="008A08EB" w:rsidRDefault="008A08EB" w:rsidP="008A08EB">
      <w:pPr>
        <w:ind w:left="567"/>
        <w:jc w:val="center"/>
        <w:rPr>
          <w:rFonts w:ascii="Arial Narrow" w:hAnsi="Arial Narrow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Pasport vodního díla</w:t>
      </w:r>
    </w:p>
    <w:p w14:paraId="2AB70B8C" w14:textId="62144844" w:rsidR="00AA0B47" w:rsidRPr="005A5F82" w:rsidRDefault="0087102A" w:rsidP="00AA0B47">
      <w:pPr>
        <w:ind w:left="567"/>
        <w:jc w:val="center"/>
        <w:rPr>
          <w:rFonts w:ascii="Arial Narrow" w:hAnsi="Arial Narrow" w:cs="Arial Narrow"/>
          <w:bCs/>
        </w:rPr>
      </w:pPr>
      <w:r w:rsidRPr="009E7416">
        <w:rPr>
          <w:rFonts w:ascii="Arial Narrow" w:hAnsi="Arial Narrow" w:cs="TitilliumMaps26L"/>
          <w:color w:val="35488B"/>
          <w:sz w:val="32"/>
          <w:szCs w:val="24"/>
        </w:rPr>
        <w:t>Vodní n</w:t>
      </w:r>
      <w:r w:rsidR="00383AB3" w:rsidRPr="009E7416">
        <w:rPr>
          <w:rFonts w:ascii="Arial Narrow" w:hAnsi="Arial Narrow" w:cs="TitilliumMaps26L"/>
          <w:color w:val="35488B"/>
          <w:sz w:val="32"/>
          <w:szCs w:val="24"/>
        </w:rPr>
        <w:t xml:space="preserve">ádrž </w:t>
      </w:r>
      <w:r w:rsidR="003219C5">
        <w:rPr>
          <w:rFonts w:ascii="Arial Narrow" w:hAnsi="Arial Narrow" w:cs="TitilliumMaps26L"/>
          <w:color w:val="35488B"/>
          <w:sz w:val="32"/>
          <w:szCs w:val="24"/>
        </w:rPr>
        <w:t>Horní Ves</w:t>
      </w:r>
    </w:p>
    <w:p w14:paraId="0C8269E3" w14:textId="060AC41D" w:rsidR="009B79C9" w:rsidRPr="005A5F82" w:rsidRDefault="00383AB3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  <w:b/>
        </w:rPr>
        <w:t xml:space="preserve">Obec </w:t>
      </w:r>
      <w:r w:rsidR="003219C5">
        <w:rPr>
          <w:rFonts w:ascii="Arial Narrow" w:hAnsi="Arial Narrow" w:cs="Arial Narrow"/>
          <w:b/>
        </w:rPr>
        <w:t>Horní Ves u Třebeně</w:t>
      </w:r>
    </w:p>
    <w:p w14:paraId="05E86A11" w14:textId="74FAEA6D" w:rsidR="008A08EB" w:rsidRDefault="008A08EB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 w:rsidRPr="00A14020">
        <w:rPr>
          <w:rFonts w:ascii="Arial Narrow" w:hAnsi="Arial Narrow" w:cs="Arial Narrow"/>
          <w:bCs/>
        </w:rPr>
        <w:t xml:space="preserve">Objednávka č.: </w:t>
      </w:r>
      <w:r w:rsidRPr="00A14020">
        <w:rPr>
          <w:rFonts w:ascii="Arial Narrow" w:hAnsi="Arial Narrow" w:cs="TitilliumMaps26L"/>
          <w:bCs/>
        </w:rPr>
        <w:t>OB-M-</w:t>
      </w:r>
      <w:r w:rsidR="00A14020" w:rsidRPr="00A14020">
        <w:rPr>
          <w:rFonts w:ascii="Arial Narrow" w:hAnsi="Arial Narrow" w:cs="TitilliumMaps26L"/>
          <w:bCs/>
        </w:rPr>
        <w:t>0306/20</w:t>
      </w:r>
      <w:r w:rsidRPr="00A14020">
        <w:rPr>
          <w:rFonts w:ascii="Arial Narrow" w:hAnsi="Arial Narrow" w:cs="TitilliumMaps26L"/>
          <w:bCs/>
        </w:rPr>
        <w:t>2</w:t>
      </w:r>
      <w:r w:rsidR="003209FD" w:rsidRPr="00A14020">
        <w:rPr>
          <w:rFonts w:ascii="Arial Narrow" w:hAnsi="Arial Narrow" w:cs="TitilliumMaps26L"/>
          <w:bCs/>
        </w:rPr>
        <w:t>2</w:t>
      </w:r>
    </w:p>
    <w:p w14:paraId="590049B6" w14:textId="72BA9C4B" w:rsidR="00A06BFF" w:rsidRDefault="00A06BFF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>
        <w:rPr>
          <w:rFonts w:ascii="Arial Narrow" w:hAnsi="Arial Narrow" w:cs="TitilliumMaps26L"/>
          <w:bCs/>
        </w:rPr>
        <w:t>Reg. číslo projektu: CZ.03.4.74/0.0/0.0/18_092/0014682</w:t>
      </w:r>
    </w:p>
    <w:p w14:paraId="014006EF" w14:textId="01836686" w:rsidR="008A08EB" w:rsidRPr="008A08EB" w:rsidRDefault="008A08EB" w:rsidP="008A08EB">
      <w:pPr>
        <w:tabs>
          <w:tab w:val="left" w:pos="2552"/>
        </w:tabs>
        <w:spacing w:after="0"/>
        <w:contextualSpacing/>
        <w:jc w:val="center"/>
        <w:rPr>
          <w:bCs/>
          <w:highlight w:val="yellow"/>
        </w:rPr>
      </w:pPr>
    </w:p>
    <w:p w14:paraId="15AB4F0D" w14:textId="577E10DB" w:rsidR="009B79C9" w:rsidRDefault="00B97FCD" w:rsidP="00565D67">
      <w:pPr>
        <w:jc w:val="center"/>
        <w:outlineLvl w:val="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Obsah:</w:t>
      </w:r>
    </w:p>
    <w:p w14:paraId="680468DB" w14:textId="03A90F5F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A. PRŮVODNÍ ZPRÁVA</w:t>
      </w:r>
    </w:p>
    <w:p w14:paraId="0C37902C" w14:textId="1E1E80FD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B. SOUHRNÁ TECHNICKÁ ZPRÁVA</w:t>
      </w:r>
    </w:p>
    <w:p w14:paraId="4AA2B011" w14:textId="6C44D3DD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C. ZJEDNODUŠENÝ SITUAČNÍ NÁČRT</w:t>
      </w:r>
    </w:p>
    <w:p w14:paraId="5E494BF9" w14:textId="05593FD4" w:rsidR="009B79C9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D. ZJEDNODUŠENÁ VÝKRESOVÁ DOKUMENTACE</w:t>
      </w:r>
    </w:p>
    <w:p w14:paraId="39A07F6C" w14:textId="1A598764" w:rsidR="00C14EC1" w:rsidRDefault="00320681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93063" behindDoc="0" locked="0" layoutInCell="1" allowOverlap="1" wp14:anchorId="5B42475B" wp14:editId="27FD12E3">
            <wp:simplePos x="0" y="0"/>
            <wp:positionH relativeFrom="margin">
              <wp:posOffset>1402715</wp:posOffset>
            </wp:positionH>
            <wp:positionV relativeFrom="paragraph">
              <wp:posOffset>207645</wp:posOffset>
            </wp:positionV>
            <wp:extent cx="4187190" cy="3143250"/>
            <wp:effectExtent l="0" t="0" r="3810" b="0"/>
            <wp:wrapTopAndBottom/>
            <wp:docPr id="2" name="Obrázek 2" descr="Obsah obrázku exteriér, voda, strom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exteriér, voda, strom, příro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EC1" w:rsidRPr="00C14EC1">
        <w:rPr>
          <w:rFonts w:ascii="Arial Narrow" w:hAnsi="Arial Narrow" w:cs="TitilliumMaps26L"/>
          <w:sz w:val="20"/>
          <w:szCs w:val="24"/>
        </w:rPr>
        <w:t>E. FOTODOKUMENTACE</w:t>
      </w:r>
    </w:p>
    <w:p w14:paraId="437A9F5A" w14:textId="6D5C906A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7F6876B7" w14:textId="7E55D329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54290E82" w14:textId="4E7ADCCD" w:rsidR="009B79C9" w:rsidRDefault="00B97FCD" w:rsidP="00484B0A">
      <w:pPr>
        <w:tabs>
          <w:tab w:val="left" w:pos="2552"/>
        </w:tabs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i/>
          <w:sz w:val="20"/>
          <w:szCs w:val="24"/>
        </w:rPr>
        <w:t xml:space="preserve">                                                                                               </w:t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 w:rsidRPr="003209FD">
        <w:rPr>
          <w:rFonts w:ascii="Arial Narrow" w:hAnsi="Arial Narrow" w:cs="TitilliumMaps26L"/>
          <w:sz w:val="20"/>
          <w:szCs w:val="24"/>
        </w:rPr>
        <w:t xml:space="preserve">V Otrokovicích dne </w:t>
      </w:r>
      <w:r w:rsidR="00484B0A" w:rsidRPr="003209FD">
        <w:rPr>
          <w:rFonts w:ascii="Arial Narrow" w:hAnsi="Arial Narrow" w:cs="TitilliumMaps26L"/>
          <w:sz w:val="20"/>
          <w:szCs w:val="24"/>
        </w:rPr>
        <w:t>2</w:t>
      </w:r>
      <w:r w:rsidR="003209FD" w:rsidRPr="003209FD">
        <w:rPr>
          <w:rFonts w:ascii="Arial Narrow" w:hAnsi="Arial Narrow" w:cs="TitilliumMaps26L"/>
          <w:sz w:val="20"/>
          <w:szCs w:val="24"/>
        </w:rPr>
        <w:t>9</w:t>
      </w:r>
      <w:r w:rsidRPr="003209FD">
        <w:rPr>
          <w:rFonts w:ascii="Arial Narrow" w:hAnsi="Arial Narrow" w:cs="TitilliumMaps26L"/>
          <w:sz w:val="20"/>
          <w:szCs w:val="24"/>
        </w:rPr>
        <w:t>.</w:t>
      </w:r>
      <w:r w:rsidR="00814A03" w:rsidRPr="003209FD">
        <w:rPr>
          <w:rFonts w:ascii="Arial Narrow" w:hAnsi="Arial Narrow" w:cs="TitilliumMaps26L"/>
          <w:sz w:val="20"/>
          <w:szCs w:val="24"/>
        </w:rPr>
        <w:t>0</w:t>
      </w:r>
      <w:r w:rsidR="00484B0A" w:rsidRPr="003209FD">
        <w:rPr>
          <w:rFonts w:ascii="Arial Narrow" w:hAnsi="Arial Narrow" w:cs="TitilliumMaps26L"/>
          <w:sz w:val="20"/>
          <w:szCs w:val="24"/>
        </w:rPr>
        <w:t>4</w:t>
      </w:r>
      <w:r w:rsidRPr="003209FD">
        <w:rPr>
          <w:rFonts w:ascii="Arial Narrow" w:hAnsi="Arial Narrow" w:cs="TitilliumMaps26L"/>
          <w:sz w:val="20"/>
          <w:szCs w:val="24"/>
        </w:rPr>
        <w:t>.202</w:t>
      </w:r>
      <w:r w:rsidR="003209FD" w:rsidRPr="003209FD">
        <w:rPr>
          <w:rFonts w:ascii="Arial Narrow" w:hAnsi="Arial Narrow" w:cs="TitilliumMaps26L"/>
          <w:sz w:val="20"/>
          <w:szCs w:val="24"/>
        </w:rPr>
        <w:t>2</w:t>
      </w:r>
    </w:p>
    <w:p w14:paraId="26D82EF6" w14:textId="60D1C60C" w:rsidR="00AA0B47" w:rsidRDefault="00AA0B47">
      <w:pPr>
        <w:tabs>
          <w:tab w:val="left" w:pos="2552"/>
        </w:tabs>
        <w:jc w:val="center"/>
      </w:pPr>
    </w:p>
    <w:p w14:paraId="461E6885" w14:textId="5AD19A33" w:rsidR="009B79C9" w:rsidRDefault="00B97FCD" w:rsidP="004F4509">
      <w:pPr>
        <w:tabs>
          <w:tab w:val="left" w:pos="2552"/>
        </w:tabs>
        <w:spacing w:line="240" w:lineRule="auto"/>
        <w:ind w:left="567"/>
        <w:outlineLvl w:val="0"/>
        <w:rPr>
          <w:sz w:val="28"/>
          <w:szCs w:val="28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A. PRŮVODNÍ ZPRÁVA</w:t>
      </w:r>
    </w:p>
    <w:p w14:paraId="179C813F" w14:textId="3FAEB21B" w:rsidR="009B79C9" w:rsidRDefault="00B97FCD" w:rsidP="004F4509">
      <w:pPr>
        <w:tabs>
          <w:tab w:val="left" w:pos="2552"/>
        </w:tabs>
        <w:ind w:left="567"/>
        <w:outlineLvl w:val="1"/>
      </w:pPr>
      <w:r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A1. IDENTIFIKAČNÍ ÚDAJE </w:t>
      </w:r>
    </w:p>
    <w:p w14:paraId="58147640" w14:textId="6B8BA986" w:rsidR="0073759A" w:rsidRPr="0073759A" w:rsidRDefault="00B97FCD" w:rsidP="0073759A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A.1.a  ÚDAJE</w:t>
      </w:r>
      <w:r w:rsidR="00F31E9D">
        <w:rPr>
          <w:rFonts w:ascii="Arial Narrow" w:hAnsi="Arial Narrow" w:cs="TitilliumMaps26L"/>
          <w:b/>
          <w:color w:val="35488B"/>
          <w:sz w:val="20"/>
          <w:szCs w:val="20"/>
        </w:rPr>
        <w:t xml:space="preserve"> O VODNÍM DÍLE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List1!R2C1:R10C2 </w:instrText>
      </w:r>
      <w:r w:rsidR="0073759A">
        <w:instrText xml:space="preserve">\a \f 4 \h </w:instrText>
      </w:r>
      <w:r w:rsidR="0087102A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221FEC2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F3CD" w14:textId="3B26BC59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Název vodního díla: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AF5A" w14:textId="01AD333E" w:rsidR="0073759A" w:rsidRPr="005A648C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5A648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nádrž </w:t>
            </w:r>
            <w:r w:rsidR="000C333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Horní Ves</w:t>
            </w:r>
          </w:p>
        </w:tc>
      </w:tr>
      <w:tr w:rsidR="0073759A" w:rsidRPr="0073759A" w14:paraId="090AC6CF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B0EB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Místo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00E9" w14:textId="3711C3B9" w:rsidR="0073759A" w:rsidRPr="0073759A" w:rsidRDefault="000C333F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Západně</w:t>
            </w:r>
            <w:r w:rsidR="00BC4EE2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od obce Tř</w:t>
            </w:r>
            <w:r w:rsidR="0087102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ebeň</w:t>
            </w:r>
          </w:p>
        </w:tc>
      </w:tr>
      <w:tr w:rsidR="0073759A" w:rsidRPr="0073759A" w14:paraId="1555A850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B6B5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Kraj: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30D8" w14:textId="209702F6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</w:tr>
      <w:tr w:rsidR="0073759A" w:rsidRPr="0073759A" w14:paraId="19743D2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B06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Okres: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05E6" w14:textId="7E7A369B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3EFBA7F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8032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CA23" w14:textId="44AE6BB5" w:rsidR="0073759A" w:rsidRPr="00BD60A5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BD60A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A107EF" w:rsidRPr="00BD60A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rekreační, </w:t>
            </w:r>
            <w:r w:rsidR="00BD60A5" w:rsidRPr="00BD60A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chov</w:t>
            </w:r>
            <w:r w:rsidR="00A107EF" w:rsidRPr="00BD60A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ryb, ochrana před povodní atd.</w:t>
            </w:r>
          </w:p>
        </w:tc>
      </w:tr>
      <w:tr w:rsidR="0073759A" w:rsidRPr="0073759A" w14:paraId="70CBD523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5CF6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Vodoprávní úřad: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25FB" w14:textId="4B038B4F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D46405D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A07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s rozšířenou působností: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EB4A" w14:textId="070EF0E6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43418A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F864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Investor: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EE8C" w14:textId="13DCAD33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</w:t>
            </w:r>
          </w:p>
        </w:tc>
      </w:tr>
      <w:tr w:rsidR="0073759A" w:rsidRPr="0073759A" w14:paraId="6FF641A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5D17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0B74" w14:textId="08F4318C" w:rsidR="0073759A" w:rsidRPr="00E449C0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E449C0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Třebeň, č. p. 31, 35134 Třebeň</w:t>
            </w:r>
          </w:p>
        </w:tc>
      </w:tr>
    </w:tbl>
    <w:p w14:paraId="10392FC3" w14:textId="0C11272A" w:rsidR="009B3435" w:rsidRPr="00FA19D6" w:rsidRDefault="0073759A" w:rsidP="0073759A">
      <w:pPr>
        <w:tabs>
          <w:tab w:val="left" w:pos="2552"/>
        </w:tabs>
        <w:outlineLvl w:val="2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b/>
          <w:color w:val="35488B"/>
          <w:szCs w:val="20"/>
        </w:rPr>
        <w:fldChar w:fldCharType="end"/>
      </w:r>
      <w:r w:rsidR="009B3435">
        <w:fldChar w:fldCharType="begin"/>
      </w:r>
      <w:r w:rsidR="009B3435">
        <w:instrText xml:space="preserve"> LINK </w:instrText>
      </w:r>
      <w:r w:rsidR="00484B0A">
        <w:instrText xml:space="preserve">Excel.Sheet.12 E:\\2020\\D4\\0000_PMo\\0_dokonceni\\Chromec\\A.1b.xlsx List1!R1C1:R9C2 </w:instrText>
      </w:r>
      <w:r w:rsidR="009B3435">
        <w:instrText xml:space="preserve">\a \f 4 \h </w:instrText>
      </w:r>
      <w:r w:rsidR="009B3435">
        <w:fldChar w:fldCharType="end"/>
      </w:r>
    </w:p>
    <w:p w14:paraId="104D0918" w14:textId="13ED4024" w:rsidR="00FA19D6" w:rsidRPr="00FA19D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A.1.b  IDENTIFIKAČNÍ ÚDAJE OBJEDNAVATELE</w:t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List1!R13C1:R14C2 </w:instrText>
      </w:r>
      <w:r w:rsidR="00FA19D6">
        <w:instrText xml:space="preserve">\a \f 4 \h </w:instrText>
      </w:r>
      <w:r w:rsidR="00C2520B">
        <w:instrText xml:space="preserve"> \* MERGEFORMAT </w:instrText>
      </w:r>
      <w:r w:rsidR="00FA19D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FA19D6" w:rsidRPr="00FA19D6" w14:paraId="66E41B2A" w14:textId="77777777" w:rsidTr="00FA19D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48A1" w14:textId="3F0DD263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Objednatel: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EC7" w14:textId="7BAACBE3" w:rsidR="00FA19D6" w:rsidRPr="00A107EF" w:rsidRDefault="00A107EF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A107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Dobrovolný svazek obcí, Kamenné Vrchy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nám. 5. května 164, 35137 Luby</w:t>
            </w:r>
          </w:p>
        </w:tc>
      </w:tr>
      <w:tr w:rsidR="00FA19D6" w:rsidRPr="00FA19D6" w14:paraId="4F68BE6A" w14:textId="77777777" w:rsidTr="00FA19D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FE70" w14:textId="77777777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E2E9" w14:textId="18B38F2C" w:rsidR="00FA19D6" w:rsidRPr="00372209" w:rsidRDefault="009E741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Mikoláš Karel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starosta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e-mail: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outreben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@c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mail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.cz</w:t>
            </w:r>
          </w:p>
        </w:tc>
      </w:tr>
    </w:tbl>
    <w:p w14:paraId="3E29C5FD" w14:textId="0167617F" w:rsidR="009B79C9" w:rsidRPr="00FA19D6" w:rsidRDefault="00FA19D6" w:rsidP="00FA19D6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</w:rPr>
        <w:fldChar w:fldCharType="end"/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List1!R13C1:R14C2 </w:instrText>
      </w:r>
      <w:r w:rsidR="008816B8">
        <w:instrText xml:space="preserve">\a \f 4 \h  \* MERGEFORMAT </w:instrText>
      </w:r>
      <w:r w:rsidR="008816B8">
        <w:fldChar w:fldCharType="end"/>
      </w:r>
      <w:r w:rsidR="00F31E9D">
        <w:rPr>
          <w:rFonts w:ascii="Arial Narrow" w:hAnsi="Arial Narrow" w:cs="TitilliumMaps26L"/>
          <w:bCs/>
          <w:sz w:val="20"/>
          <w:szCs w:val="20"/>
        </w:rPr>
        <w:tab/>
      </w:r>
    </w:p>
    <w:p w14:paraId="7AC92FCA" w14:textId="76811D9C" w:rsidR="008816B8" w:rsidRPr="008816B8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A.1.c  IDENTIFIKAČNÍ ÚDAJE O ZPRACOVATELI PASPORTU</w:t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List1!R19C1:R20C2 </w:instrText>
      </w:r>
      <w:r w:rsidR="008816B8">
        <w:instrText xml:space="preserve">\a \f 4 \h </w:instrText>
      </w:r>
      <w:r w:rsidR="00C2520B">
        <w:instrText xml:space="preserve"> \* MERGEFORMAT </w:instrText>
      </w:r>
      <w:r w:rsidR="008816B8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816B8" w:rsidRPr="008816B8" w14:paraId="1467523C" w14:textId="77777777" w:rsidTr="008816B8">
        <w:trPr>
          <w:trHeight w:hRule="exact"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C982" w14:textId="66AE2CC2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Zpracovatel</w:t>
            </w:r>
            <w:r w:rsidR="004F076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6B39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MDPGEO, s.r.o., Masarykova 202, 76326 Luhačovice</w:t>
            </w:r>
          </w:p>
        </w:tc>
      </w:tr>
      <w:tr w:rsidR="008816B8" w:rsidRPr="008816B8" w14:paraId="2BC85514" w14:textId="77777777" w:rsidTr="008816B8">
        <w:trPr>
          <w:trHeight w:hRule="exact"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A2F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045E" w14:textId="77777777" w:rsidR="008816B8" w:rsidRPr="00372209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Ing. Marcel Janoš. Ph.D., e-mail: janos@mdpgeo.cz, tel: +420 602 713 471</w:t>
            </w:r>
          </w:p>
        </w:tc>
      </w:tr>
    </w:tbl>
    <w:p w14:paraId="03D97652" w14:textId="5B1A5B1C" w:rsidR="00397338" w:rsidRPr="004F076C" w:rsidRDefault="008816B8" w:rsidP="004F076C">
      <w:pPr>
        <w:tabs>
          <w:tab w:val="left" w:pos="2552"/>
        </w:tabs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</w:p>
    <w:p w14:paraId="57C893AC" w14:textId="5259F08B" w:rsidR="0073759A" w:rsidRPr="0073759A" w:rsidRDefault="00B97FCD" w:rsidP="0073759A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 w:rsidRPr="00405ED2">
        <w:rPr>
          <w:rFonts w:ascii="Arial Narrow" w:hAnsi="Arial Narrow" w:cs="TitilliumMaps26L"/>
          <w:b/>
          <w:bCs/>
          <w:color w:val="35488B"/>
          <w:sz w:val="24"/>
          <w:szCs w:val="24"/>
        </w:rPr>
        <w:t>A2. SEZNAM VSTUPNÍCH PODKLADŮ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List1!R22C1:R25C2 </w:instrText>
      </w:r>
      <w:r w:rsidR="0073759A">
        <w:instrText xml:space="preserve">\a \f 4 \h </w:instrText>
      </w:r>
      <w:r w:rsidR="00C2520B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19E6514D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2902" w14:textId="48B4B675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Smlouva o dílo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081F" w14:textId="1208A4D6" w:rsidR="0073759A" w:rsidRPr="0037220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„</w:t>
            </w:r>
            <w:r w:rsid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Posílení strategického řízení v obcích Dobrovolného svazku obcí Kamenné Vrchy, část 4 - pasporty vodních nádrží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“ - ze dne 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24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.202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BD60A5" w:rsidRPr="0073759A" w14:paraId="08EE3272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F8FA" w14:textId="467E5ED9" w:rsidR="00BD60A5" w:rsidRPr="0073759A" w:rsidRDefault="00BD60A5" w:rsidP="00BD60A5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Soupis parcel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5301" w14:textId="37D79493" w:rsidR="00BD60A5" w:rsidRPr="00BD60A5" w:rsidRDefault="00BD60A5" w:rsidP="00BD60A5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BD60A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Seznamy parcel, na nichž se nachází vodní nádrže k pasportizaci, p.p.č.43, 42, 41/2</w:t>
            </w:r>
          </w:p>
        </w:tc>
      </w:tr>
      <w:tr w:rsidR="0073759A" w:rsidRPr="0073759A" w14:paraId="4AE8641A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A7C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Inventarizační karta majetku 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541B" w14:textId="5129849C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703CCD6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08C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Zápis TBP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724C" w14:textId="37DA7C42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62781F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181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Geometrický plán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1459" w14:textId="7C4F82B8" w:rsidR="0073759A" w:rsidRPr="00983E04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6143AACE" w14:textId="059BB258" w:rsidR="00FA19D6" w:rsidRPr="00FA19D6" w:rsidRDefault="0073759A" w:rsidP="00F87032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cs="TitilliumMaps26L"/>
          <w:b/>
          <w:bCs/>
          <w:color w:val="35488B"/>
          <w:sz w:val="24"/>
          <w:szCs w:val="24"/>
        </w:rPr>
        <w:fldChar w:fldCharType="end"/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List1!R22C1:R25C2 </w:instrText>
      </w:r>
      <w:r w:rsidR="00FA19D6">
        <w:instrText xml:space="preserve">\a \f 4 \h </w:instrText>
      </w:r>
      <w:r w:rsidR="00FA19D6">
        <w:fldChar w:fldCharType="separate"/>
      </w:r>
    </w:p>
    <w:p w14:paraId="42372F3B" w14:textId="12A16490" w:rsidR="007A3EB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549B9904" w14:textId="280DA3F6" w:rsid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2E57DBA0" w14:textId="77777777" w:rsidR="00FA19D6" w:rsidRP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5AAAC104" w14:textId="76DB0EEC" w:rsidR="007A3EB6" w:rsidRPr="007A3EB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A.2.a  VÝČET PROVEDENÝCH PRŮZKUMŮ A ROZBORŮ</w:t>
      </w:r>
      <w:r w:rsidR="007A3EB6">
        <w:fldChar w:fldCharType="begin"/>
      </w:r>
      <w:r w:rsidR="007A3EB6">
        <w:instrText xml:space="preserve"> LINK </w:instrText>
      </w:r>
      <w:r w:rsidR="00484B0A">
        <w:instrText xml:space="preserve">Excel.Sheet.12 E:\\2020\\D4\\0000_PMo\\0_dokonceni\\Chromec\\A.1b.xlsx List1!R29C1:R31C2 </w:instrText>
      </w:r>
      <w:r w:rsidR="007A3EB6">
        <w:instrText xml:space="preserve">\a \f 4 \h </w:instrText>
      </w:r>
      <w:r w:rsidR="00983E04">
        <w:instrText xml:space="preserve"> \* MERGEFORMAT </w:instrText>
      </w:r>
      <w:r w:rsidR="007A3EB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A3EB6" w:rsidRPr="007A3EB6" w14:paraId="16539E7B" w14:textId="77777777" w:rsidTr="007A3EB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CA6" w14:textId="2A675EC0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Terénní průzkum: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1432" w14:textId="1DEE5537" w:rsidR="007A3EB6" w:rsidRPr="007A3EB6" w:rsidRDefault="00983E04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Vyhodnocení z mračna bodů</w:t>
            </w:r>
            <w:r w:rsidR="00167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přímé měření situace v terénu a měření hloubek</w:t>
            </w:r>
          </w:p>
        </w:tc>
      </w:tr>
      <w:tr w:rsidR="00BD60A5" w:rsidRPr="007A3EB6" w14:paraId="25596650" w14:textId="77777777" w:rsidTr="007A3EB6">
        <w:trPr>
          <w:trHeight w:val="7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7FC5" w14:textId="77777777" w:rsidR="00BD60A5" w:rsidRPr="007A3EB6" w:rsidRDefault="00BD60A5" w:rsidP="00BD60A5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Geodetické údaje: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6D0D" w14:textId="3FEE569E" w:rsidR="00BD60A5" w:rsidRPr="00BD60A5" w:rsidRDefault="00BD60A5" w:rsidP="00BD60A5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BD60A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Řešení prostor včetně blízkého okolí, dalších souvisejících prvků byl geodeticky zaměřen v 05/2022 – v souřadnicovém systému S-JTSK a výškovém systému BpV. Naměřená data byla následně zpracována výpočetními programy. </w:t>
            </w:r>
          </w:p>
        </w:tc>
      </w:tr>
      <w:tr w:rsidR="00BD60A5" w:rsidRPr="007A3EB6" w14:paraId="7EEFD983" w14:textId="77777777" w:rsidTr="007A3EB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D5B0" w14:textId="77777777" w:rsidR="00BD60A5" w:rsidRPr="007A3EB6" w:rsidRDefault="00BD60A5" w:rsidP="00BD60A5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Geologický průzkum: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BDD9" w14:textId="77777777" w:rsidR="00BD60A5" w:rsidRPr="007A3EB6" w:rsidRDefault="00BD60A5" w:rsidP="00BD60A5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Na lokalitě nebyl proveden inženýrsko-geologický průzkum.</w:t>
            </w:r>
          </w:p>
        </w:tc>
      </w:tr>
    </w:tbl>
    <w:p w14:paraId="498EA62C" w14:textId="6D4C0E77" w:rsidR="007A3EB6" w:rsidRDefault="007A3EB6" w:rsidP="00D9766E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</w:p>
    <w:p w14:paraId="5C53FEFD" w14:textId="0FBF986D" w:rsidR="009B79C9" w:rsidRDefault="00B97FCD" w:rsidP="00497309">
      <w:pPr>
        <w:spacing w:after="0" w:line="240" w:lineRule="auto"/>
        <w:ind w:left="567"/>
        <w:outlineLvl w:val="0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B. SOUHRNNÁ TECHNICKÁ ZPRÁVA</w:t>
      </w:r>
    </w:p>
    <w:p w14:paraId="11A6FFFC" w14:textId="65A101C2" w:rsidR="00FA19D6" w:rsidRDefault="00B97FCD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t xml:space="preserve">B1. POPIS ÚZEMNÍ STAVBY </w:t>
      </w:r>
    </w:p>
    <w:p w14:paraId="7E93CF74" w14:textId="4CD8712A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24215C">
        <w:instrText xml:space="preserve">Excel.Sheet.12 E:\\2020\\D4\\0000_PMo\\9_halenkov\\210426\\A.1b_VB.xlsx List1!R36C1:R37C2 </w:instrText>
      </w:r>
      <w:r>
        <w:instrText xml:space="preserve">\a \f 4 \h </w:instrText>
      </w:r>
      <w:r w:rsidR="00983E04">
        <w:instrText xml:space="preserve"> \* MERGEFORMAT </w:instrText>
      </w:r>
      <w: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D850440" w14:textId="77777777" w:rsidTr="0024215C">
        <w:trPr>
          <w:trHeight w:val="7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6D28" w14:textId="25490D66" w:rsidR="0073759A" w:rsidRPr="003467A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Popis území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70A" w14:textId="0E1CBBF3" w:rsidR="003273E3" w:rsidRPr="003467A9" w:rsidRDefault="003273E3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průtočná, která se nachází v obci </w:t>
            </w:r>
            <w:r w:rsidR="008E188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Horní Ves u Třebeně</w:t>
            </w:r>
            <w:r w:rsidR="0006319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Nachází se </w:t>
            </w:r>
            <w:r w:rsidR="004D7D6B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západně</w:t>
            </w:r>
            <w:r w:rsidR="0006319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0001F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od Třebeně. 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Nachází se </w:t>
            </w:r>
            <w:r w:rsidR="008E188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jižně od</w:t>
            </w:r>
            <w:r w:rsidR="0006319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 intervilánu obce.</w:t>
            </w:r>
          </w:p>
        </w:tc>
      </w:tr>
      <w:tr w:rsidR="0073759A" w:rsidRPr="0073759A" w14:paraId="5FD1C2C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0FF3D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Majetkoprávní poměry: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A7E4" w14:textId="4166BB94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Dotčená parcela se nachází v k.ú .</w:t>
            </w:r>
            <w:r w:rsidR="00983E0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Třebeň</w:t>
            </w:r>
          </w:p>
        </w:tc>
      </w:tr>
    </w:tbl>
    <w:p w14:paraId="781FEB29" w14:textId="4888A9A7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Pr="0073759A">
        <w:rPr>
          <w:rFonts w:ascii="Arial Narrow" w:eastAsia="Times New Roman" w:hAnsi="Arial Narrow"/>
          <w:color w:val="000000"/>
          <w:sz w:val="20"/>
          <w:szCs w:val="20"/>
          <w:lang w:eastAsia="cs-CZ"/>
        </w:rPr>
        <w:t xml:space="preserve"> </w: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begin"/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 LINK </w:instrText>
      </w:r>
      <w:r w:rsidR="0024215C"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Excel.Sheet.12 E:\\2020\\D4\\0000_PMo\\9_halenkov\\210426\\A.1b_VB.xlsx KN!R2C1:R3C3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\a \f 4 \h  \* MERGEFORMAT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separate"/>
      </w:r>
    </w:p>
    <w:tbl>
      <w:tblPr>
        <w:tblW w:w="9143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6747"/>
        <w:gridCol w:w="1276"/>
      </w:tblGrid>
      <w:tr w:rsidR="0073759A" w:rsidRPr="0073759A" w14:paraId="385AC9DB" w14:textId="77777777" w:rsidTr="0024215C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910D6" w14:textId="03914C11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Parc.č.</w:t>
            </w:r>
          </w:p>
        </w:tc>
        <w:tc>
          <w:tcPr>
            <w:tcW w:w="6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DDAC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Vlastník, adresa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FA1B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Druh pozemku</w:t>
            </w:r>
          </w:p>
        </w:tc>
      </w:tr>
      <w:tr w:rsidR="0073759A" w:rsidRPr="0073759A" w14:paraId="44B475F6" w14:textId="77777777" w:rsidTr="0024215C">
        <w:trPr>
          <w:trHeight w:val="5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AD8E" w14:textId="6BD37146" w:rsidR="0073759A" w:rsidRPr="0073759A" w:rsidRDefault="008E1883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6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CFA3" w14:textId="6302E71A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Třebeň, č.p. 31, 351 34 Třebeň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A31E" w14:textId="21B6FFFC" w:rsidR="0073759A" w:rsidRPr="0073759A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plocha</w:t>
            </w:r>
          </w:p>
        </w:tc>
      </w:tr>
    </w:tbl>
    <w:p w14:paraId="61B5A73E" w14:textId="5855F867" w:rsidR="0073759A" w:rsidRDefault="0073759A" w:rsidP="0073759A">
      <w:pPr>
        <w:tabs>
          <w:tab w:val="left" w:pos="2552"/>
        </w:tabs>
        <w:spacing w:before="120" w:after="120" w:line="240" w:lineRule="auto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8B054E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F0EF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rozsáhlé chráněné území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A85" w14:textId="55471DBD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1A58120F" w14:textId="2483CA1C" w:rsidR="00572BCF" w:rsidRDefault="00572BCF" w:rsidP="00AE49A7">
      <w:pPr>
        <w:tabs>
          <w:tab w:val="left" w:pos="2552"/>
        </w:tabs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KN!R1C1:R100C3 </w:instrText>
      </w:r>
      <w:r>
        <w:instrText xml:space="preserve">\a \f 4 \h </w:instrText>
      </w:r>
      <w:r w:rsidR="00AE49A7">
        <w:instrText xml:space="preserve"> \* MERGEFORMAT </w:instrText>
      </w:r>
      <w:r>
        <w:fldChar w:fldCharType="separate"/>
      </w:r>
    </w:p>
    <w:p w14:paraId="35359147" w14:textId="2139BC11" w:rsidR="00865D54" w:rsidRPr="00865D54" w:rsidRDefault="00572BCF" w:rsidP="00865D54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B2. POPIS STAVBY</w:t>
      </w:r>
      <w:r w:rsidR="23D6FE17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 </w:t>
      </w:r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List1!R47C1:R52C2 </w:instrText>
      </w:r>
      <w:r w:rsidR="00865D54">
        <w:instrText xml:space="preserve">\a \f 4 \h </w:instrText>
      </w:r>
      <w:r w:rsidR="00983E04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78D4B54F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5A3E" w14:textId="23CAC6B3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C9B3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65D54" w:rsidRPr="00865D54" w14:paraId="76FA8E43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9D60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užívání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2127" w14:textId="77777777" w:rsidR="00865D54" w:rsidRPr="00983E0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před velkými vodami.</w:t>
            </w:r>
          </w:p>
        </w:tc>
      </w:tr>
      <w:tr w:rsidR="00865D54" w:rsidRPr="00865D54" w14:paraId="37302DE7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089EB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Trvalá nebo dočasná stavba: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AD4D" w14:textId="3F6A9B8D" w:rsidR="00865D54" w:rsidRPr="00865D54" w:rsidRDefault="00983E0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</w:p>
        </w:tc>
      </w:tr>
      <w:tr w:rsidR="00447A84" w:rsidRPr="00865D54" w14:paraId="68BE934F" w14:textId="77777777" w:rsidTr="00865D54">
        <w:trPr>
          <w:trHeight w:val="10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DC2F8" w14:textId="77777777" w:rsidR="00447A84" w:rsidRPr="00865D54" w:rsidRDefault="00447A84" w:rsidP="00447A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Parametry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31612" w14:textId="485A1583" w:rsidR="00241A65" w:rsidRDefault="00C02483" w:rsidP="00241A65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Délka nádrže je 152 m. Šířka v koruně je 80 m,</w:t>
            </w:r>
            <w:r w:rsidR="002A79D1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průměrná 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nadmořská výška hráze je 445.5 m</w:t>
            </w:r>
            <w:r w:rsidR="002A79D1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n. m.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. Povrch zatravněn.</w:t>
            </w:r>
            <w:r w:rsidR="00241A65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Průměrná hloubka je </w:t>
            </w:r>
            <w:r w:rsidR="002A79D1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1</w:t>
            </w:r>
            <w:r w:rsidR="00241A65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m, nejmenší </w:t>
            </w:r>
            <w:r w:rsidR="002A79D1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naměřená </w:t>
            </w:r>
            <w:r w:rsidR="00241A65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hloubka </w:t>
            </w:r>
            <w:r w:rsidR="002A79D1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je 30 cm</w:t>
            </w:r>
            <w:r w:rsidR="00241A65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a největší </w:t>
            </w:r>
            <w:r w:rsidR="002A79D1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naměřená </w:t>
            </w:r>
            <w:r w:rsidR="00241A65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hloubka je </w:t>
            </w:r>
            <w:r w:rsidR="002A79D1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2,1</w:t>
            </w:r>
            <w:r w:rsidR="00241A65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m.</w:t>
            </w:r>
          </w:p>
          <w:p w14:paraId="7E0D8BF1" w14:textId="0702A1D6" w:rsidR="00447A84" w:rsidRPr="00983E04" w:rsidRDefault="00447A84" w:rsidP="00447A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highlight w:val="yellow"/>
                <w:lang w:eastAsia="cs-CZ"/>
              </w:rPr>
            </w:pPr>
          </w:p>
        </w:tc>
      </w:tr>
      <w:tr w:rsidR="00447A84" w:rsidRPr="00865D54" w14:paraId="5A2703B6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63A27" w14:textId="77777777" w:rsidR="00447A84" w:rsidRPr="00865D54" w:rsidRDefault="00447A84" w:rsidP="00447A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Základní bilance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DF0E" w14:textId="5233E609" w:rsidR="00447A84" w:rsidRPr="00865D54" w:rsidRDefault="00447A84" w:rsidP="00447A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Jedná se o stávající stavbu.</w:t>
            </w:r>
          </w:p>
        </w:tc>
      </w:tr>
      <w:tr w:rsidR="00447A84" w:rsidRPr="00865D54" w14:paraId="3641D68A" w14:textId="77777777" w:rsidTr="00027EE1">
        <w:trPr>
          <w:trHeight w:val="462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3EFA" w14:textId="77777777" w:rsidR="00447A84" w:rsidRPr="00865D54" w:rsidRDefault="00447A84" w:rsidP="00447A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stavby podle jiných právních předpisů (vyhl. 499/2006 Sb.)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B8D7" w14:textId="40C494B0" w:rsidR="00447A84" w:rsidRPr="00447A84" w:rsidRDefault="00447A84" w:rsidP="00447A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Řešený úsek vodního díla neleží v chráněném území.</w:t>
            </w:r>
          </w:p>
        </w:tc>
      </w:tr>
    </w:tbl>
    <w:p w14:paraId="16183F8F" w14:textId="16D03C16" w:rsidR="0073759A" w:rsidRDefault="00865D54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181EF07C" w14:textId="77777777" w:rsidR="008A7E1E" w:rsidRDefault="008A7E1E" w:rsidP="008A7E1E">
      <w:pPr>
        <w:tabs>
          <w:tab w:val="left" w:pos="2552"/>
        </w:tabs>
        <w:spacing w:before="120" w:after="120" w:line="240" w:lineRule="auto"/>
        <w:ind w:left="708"/>
      </w:pPr>
    </w:p>
    <w:p w14:paraId="6D06281E" w14:textId="3D915C38" w:rsidR="00FA598A" w:rsidRPr="00FA598A" w:rsidRDefault="00FA598A" w:rsidP="008A7E1E">
      <w:pPr>
        <w:tabs>
          <w:tab w:val="left" w:pos="2552"/>
        </w:tabs>
        <w:spacing w:before="120" w:after="120" w:line="240" w:lineRule="auto"/>
        <w:ind w:left="708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List1!R46C1:R50C2 </w:instrText>
      </w:r>
      <w:r>
        <w:instrText xml:space="preserve">\a \f 4 \h </w:instrText>
      </w:r>
      <w:r w:rsidR="00AB6866">
        <w:instrText xml:space="preserve"> \* MERGEFORMAT </w:instrText>
      </w:r>
      <w:r>
        <w:fldChar w:fldCharType="separate"/>
      </w:r>
    </w:p>
    <w:p w14:paraId="472ABABA" w14:textId="577593DA" w:rsidR="00FF5784" w:rsidRPr="00FF5784" w:rsidRDefault="00FA598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B3. TECHNICKÝ POPIS STAVBY A JEJÍHO TECHNICKÉHO ZAŘÍZENÍ</w:t>
      </w:r>
      <w:r w:rsidR="00FF5784">
        <w:rPr>
          <w:rFonts w:cs="TitilliumMaps26L"/>
          <w:b/>
          <w:color w:val="35488B"/>
          <w:sz w:val="24"/>
          <w:szCs w:val="24"/>
        </w:rPr>
        <w:fldChar w:fldCharType="begin"/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List1!R53C1:R54C2 </w:instrText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\a \f 4 \h </w:instrText>
      </w:r>
      <w:r w:rsidR="00027EE1">
        <w:rPr>
          <w:rFonts w:cs="TitilliumMaps26L"/>
          <w:b/>
          <w:color w:val="35488B"/>
          <w:sz w:val="24"/>
          <w:szCs w:val="24"/>
        </w:rPr>
        <w:instrText xml:space="preserve"> \* MERGEFORMAT </w:instrText>
      </w:r>
      <w:r w:rsidR="00FF5784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0"/>
      </w:tblGrid>
      <w:tr w:rsidR="00FF5784" w:rsidRPr="00FF5784" w14:paraId="019DD7E1" w14:textId="77777777" w:rsidTr="00865D54">
        <w:trPr>
          <w:trHeight w:hRule="exact" w:val="1063"/>
        </w:trPr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FC322" w14:textId="176169F0" w:rsidR="00FF5784" w:rsidRPr="00447A84" w:rsidRDefault="00447A84" w:rsidP="00FF57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Průměrná výška hráze </w:t>
            </w:r>
            <w:r w:rsidR="002A79D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měřená od hladiny 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je 1 m, povrch je zatravněn s výskytem drobných i vzrostlých dřevin. Šířka </w:t>
            </w:r>
            <w:r w:rsidR="002A79D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u stavidla je</w:t>
            </w:r>
            <w:r w:rsidRPr="00447A84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8E18FA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>8.5</w:t>
            </w:r>
            <w:r w:rsidRPr="00447A84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</w:t>
            </w:r>
          </w:p>
        </w:tc>
      </w:tr>
    </w:tbl>
    <w:p w14:paraId="07DE5DDC" w14:textId="2AD37068" w:rsidR="000333E7" w:rsidRPr="00027EE1" w:rsidRDefault="00FF5784" w:rsidP="00027EE1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cs="TitilliumMaps26L"/>
          <w:b/>
          <w:color w:val="35488B"/>
          <w:sz w:val="24"/>
          <w:szCs w:val="24"/>
        </w:rPr>
      </w:pPr>
      <w:r>
        <w:rPr>
          <w:rFonts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B4. ZHODNOCENÍ STÁVAJÍCÍHO STAVEBNĚ TECHNICKÉHO STAVU</w:t>
      </w:r>
      <w:r w:rsidR="000333E7">
        <w:rPr>
          <w:rFonts w:cs="TitilliumMaps26L"/>
          <w:b/>
          <w:color w:val="35488B"/>
          <w:sz w:val="24"/>
          <w:szCs w:val="24"/>
        </w:rPr>
        <w:fldChar w:fldCharType="begin"/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List1!R56C1:R57C2 </w:instrText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\a \f 4 \h  \* MERGEFORMAT </w:instrText>
      </w:r>
      <w:r w:rsidR="000333E7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49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4"/>
        <w:gridCol w:w="4525"/>
      </w:tblGrid>
      <w:tr w:rsidR="000333E7" w:rsidRPr="000333E7" w14:paraId="3BD29A8C" w14:textId="77777777" w:rsidTr="00F87032">
        <w:trPr>
          <w:trHeight w:val="489"/>
        </w:trPr>
        <w:tc>
          <w:tcPr>
            <w:tcW w:w="9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4527" w14:textId="4467FD95" w:rsidR="000333E7" w:rsidRPr="00447A84" w:rsidRDefault="00447A84" w:rsidP="000333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Hráz je v terénu patrná v délce 45 m. Stavba v rozsahu zřetelném v terénu je v dobrém a funkčním stavu bez viditelných závad či poruch. Vzhledem k vysokému povodňovému ohrožení obce se doporučuje nová PPO chránící celou zastavěnou část obce.</w:t>
            </w:r>
          </w:p>
        </w:tc>
      </w:tr>
      <w:tr w:rsidR="00C12A69" w:rsidRPr="000333E7" w14:paraId="07516D26" w14:textId="77777777" w:rsidTr="00F87032">
        <w:trPr>
          <w:trHeight w:val="245"/>
        </w:trPr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FBB3D" w14:textId="13C66869" w:rsidR="00B41730" w:rsidRPr="000333E7" w:rsidRDefault="00B41730" w:rsidP="00F870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EC67C" w14:textId="77777777" w:rsidR="000333E7" w:rsidRPr="000333E7" w:rsidRDefault="000333E7" w:rsidP="000333E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7877265B" w14:textId="5C562EA2" w:rsidR="00540A8C" w:rsidRPr="00540A8C" w:rsidRDefault="000333E7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B5. NAPOJENÍ NA DOPRAVNÍ A TECHNICKOU INFRASTRUKTURU</w: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begin"/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bCs/>
          <w:color w:val="35488B"/>
          <w:sz w:val="24"/>
          <w:szCs w:val="24"/>
        </w:rPr>
        <w:instrText xml:space="preserve">Excel.Sheet.12 E:\\2020\\D4\\0000_PMo\\0_dokonceni\\Chromec\\A.1b.xlsx List1!R59C1:R60C2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\a \f 4 \h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540A8C" w:rsidRPr="00540A8C" w14:paraId="2ADC9780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A550" w14:textId="498C34C8" w:rsidR="00540A8C" w:rsidRPr="00540A8C" w:rsidRDefault="00865D54" w:rsidP="00865D54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Přístup k hrázi je zajištěn z místní komunikace v těsné blízkosti hráze. </w:t>
            </w:r>
          </w:p>
        </w:tc>
      </w:tr>
      <w:tr w:rsidR="00540A8C" w:rsidRPr="00540A8C" w14:paraId="6D7C3832" w14:textId="77777777" w:rsidTr="00865D54">
        <w:trPr>
          <w:trHeight w:hRule="exact" w:val="301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CE22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D6E0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8AB3FDF" w14:textId="0587643A" w:rsidR="00273832" w:rsidRPr="00E2110E" w:rsidRDefault="00540A8C" w:rsidP="00E2110E">
      <w:pPr>
        <w:tabs>
          <w:tab w:val="left" w:pos="2552"/>
        </w:tabs>
        <w:spacing w:before="120" w:after="120" w:line="240" w:lineRule="auto"/>
        <w:ind w:firstLine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B6. OCHRANNÁ A BEZPEČNOSTNÍ PÁSMA</w:t>
      </w:r>
      <w:r w:rsidR="00273832">
        <w:rPr>
          <w:rFonts w:cs="TitilliumMaps26L"/>
        </w:rPr>
        <w:fldChar w:fldCharType="begin"/>
      </w:r>
      <w:r w:rsidR="00273832">
        <w:rPr>
          <w:rFonts w:cs="TitilliumMaps26L"/>
        </w:rPr>
        <w:instrText xml:space="preserve"> LINK </w:instrText>
      </w:r>
      <w:r w:rsidR="00484B0A">
        <w:rPr>
          <w:rFonts w:cs="TitilliumMaps26L"/>
        </w:rPr>
        <w:instrText xml:space="preserve">Excel.Sheet.12 E:\\2020\\D4\\0000_PMo\\0_dokonceni\\Chromec\\A.1b.xlsx List1!R62C1:R63C2 </w:instrText>
      </w:r>
      <w:r w:rsidR="00273832">
        <w:rPr>
          <w:rFonts w:cs="TitilliumMaps26L"/>
        </w:rPr>
        <w:instrText xml:space="preserve">\a \f 4 \h </w:instrText>
      </w:r>
      <w:r w:rsidR="00DC15F3">
        <w:rPr>
          <w:rFonts w:cs="TitilliumMaps26L"/>
        </w:rPr>
        <w:instrText xml:space="preserve"> \* MERGEFORMAT </w:instrText>
      </w:r>
      <w:r w:rsidR="00273832">
        <w:rPr>
          <w:rFonts w:cs="TitilliumMaps26L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273832" w:rsidRPr="00273832" w14:paraId="0F8BF988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8D98" w14:textId="6EEBF45D" w:rsidR="00273832" w:rsidRPr="00600D97" w:rsidRDefault="00865D54" w:rsidP="00E35290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600D9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 rámci pasportu nebylo řešeno vedení inženýrských sítí ani jejich ochranná a bezpečnostní pásma.</w:t>
            </w:r>
          </w:p>
        </w:tc>
      </w:tr>
      <w:tr w:rsidR="00273832" w:rsidRPr="00273832" w14:paraId="2C1B34F2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8CE2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6F9A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B36CA36" w14:textId="40D86440" w:rsidR="00E2110E" w:rsidRPr="00E2110E" w:rsidRDefault="00273832" w:rsidP="00E2110E">
      <w:pPr>
        <w:tabs>
          <w:tab w:val="left" w:pos="2552"/>
        </w:tabs>
        <w:spacing w:before="120" w:after="120" w:line="240" w:lineRule="auto"/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sz w:val="20"/>
          <w:szCs w:val="20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B7. VLIV STAVBY NA ŽIVOTNÍ PROSTŘEDÍ A OCHRANA ZVLÁŠTNÍCH ZÁJMŮ</w:t>
      </w:r>
      <w:r w:rsidR="00E2110E">
        <w:rPr>
          <w:rFonts w:cs="TitilliumMaps26L"/>
          <w:b/>
          <w:color w:val="35488B"/>
          <w:sz w:val="16"/>
          <w:szCs w:val="16"/>
        </w:rPr>
        <w:fldChar w:fldCharType="begin"/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 LINK </w:instrText>
      </w:r>
      <w:r w:rsidR="00484B0A">
        <w:rPr>
          <w:rFonts w:cs="TitilliumMaps26L"/>
          <w:b/>
          <w:color w:val="35488B"/>
          <w:sz w:val="16"/>
          <w:szCs w:val="16"/>
        </w:rPr>
        <w:instrText xml:space="preserve">Excel.Sheet.12 E:\\2020\\D4\\0000_PMo\\0_dokonceni\\Chromec\\A.1b.xlsx List1!R65C1:R66C2 </w:instrText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\a \f 4 \h </w:instrText>
      </w:r>
      <w:r w:rsidR="00DC15F3">
        <w:rPr>
          <w:rFonts w:cs="TitilliumMaps26L"/>
          <w:b/>
          <w:color w:val="35488B"/>
          <w:sz w:val="16"/>
          <w:szCs w:val="16"/>
        </w:rPr>
        <w:instrText xml:space="preserve"> \* MERGEFORMAT </w:instrText>
      </w:r>
      <w:r w:rsidR="00E2110E">
        <w:rPr>
          <w:rFonts w:cs="TitilliumMaps26L"/>
          <w:b/>
          <w:color w:val="35488B"/>
          <w:sz w:val="16"/>
          <w:szCs w:val="16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E2110E" w:rsidRPr="00E2110E" w14:paraId="568791DA" w14:textId="77777777" w:rsidTr="00E2110E">
        <w:trPr>
          <w:trHeight w:val="300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3657" w14:textId="225C9D58" w:rsidR="00E2110E" w:rsidRPr="00447A84" w:rsidRDefault="00447A84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dílo slouží k ochraně území před povodněmi a zadržování vody v krajině, v tomto úseku zastavěné části obce Horní Ves. Řešený úsek neleží v území s ochranou zvláštních zájmů.</w:t>
            </w:r>
          </w:p>
        </w:tc>
      </w:tr>
      <w:tr w:rsidR="00E2110E" w:rsidRPr="00E2110E" w14:paraId="3F326F3C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47C4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F6F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0E2DFE7F" w14:textId="62BBE43C" w:rsidR="009B79C9" w:rsidRDefault="00E2110E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16"/>
          <w:szCs w:val="16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C. ZJEDNODUŠENÝ SITUAČNÍ NÁKRES</w:t>
      </w:r>
    </w:p>
    <w:p w14:paraId="2871A322" w14:textId="431DE8F0" w:rsidR="00E004E6" w:rsidRDefault="00320681" w:rsidP="00320681">
      <w:pPr>
        <w:tabs>
          <w:tab w:val="left" w:pos="2552"/>
          <w:tab w:val="center" w:pos="5244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9" behindDoc="0" locked="0" layoutInCell="1" allowOverlap="1" wp14:anchorId="720B3FE2" wp14:editId="622605FB">
                <wp:simplePos x="0" y="0"/>
                <wp:positionH relativeFrom="margin">
                  <wp:posOffset>2682875</wp:posOffset>
                </wp:positionH>
                <wp:positionV relativeFrom="paragraph">
                  <wp:posOffset>1266825</wp:posOffset>
                </wp:positionV>
                <wp:extent cx="1157844" cy="831273"/>
                <wp:effectExtent l="0" t="0" r="23495" b="2603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844" cy="831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F3505" id="Obdélník 12" o:spid="_x0000_s1026" style="position:absolute;margin-left:211.25pt;margin-top:99.75pt;width:91.15pt;height:65.45pt;z-index:251686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" filled="f" strokecolor="red" strokeweight="1pt">
                <w10:wrap anchorx="margin"/>
              </v:rect>
            </w:pict>
          </mc:Fallback>
        </mc:AlternateContent>
      </w:r>
      <w:r>
        <w:rPr>
          <w:rFonts w:ascii="Arial Narrow" w:hAnsi="Arial Narrow" w:cs="TitilliumMaps26L"/>
          <w:b/>
          <w:color w:val="35488B"/>
          <w:sz w:val="24"/>
          <w:szCs w:val="24"/>
        </w:rPr>
        <w:tab/>
      </w:r>
      <w:r w:rsidRPr="00320681"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inline distT="0" distB="0" distL="0" distR="0" wp14:anchorId="4E84C082" wp14:editId="55DA2DA4">
            <wp:extent cx="3600953" cy="3067478"/>
            <wp:effectExtent l="0" t="0" r="0" b="0"/>
            <wp:docPr id="4" name="Obrázek 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CD73" w14:textId="4B5E5656" w:rsidR="00865D54" w:rsidRPr="00865D54" w:rsidRDefault="00B97FCD" w:rsidP="00865D54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bookmarkStart w:id="0" w:name="_Hlk65577648"/>
      <w:r>
        <w:rPr>
          <w:rFonts w:ascii="Arial Narrow" w:hAnsi="Arial Narrow" w:cs="TitilliumMaps26L"/>
          <w:b/>
          <w:color w:val="35488B"/>
          <w:sz w:val="24"/>
          <w:szCs w:val="24"/>
        </w:rPr>
        <w:t>D. ZJEDNODUŠENÁ VÝKRESOVÁ DOKUMENTACE</w:t>
      </w:r>
      <w:bookmarkEnd w:id="0"/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List1!R73C1:R76C2 </w:instrText>
      </w:r>
      <w:r w:rsidR="00865D54">
        <w:instrText xml:space="preserve">\a \f 4 \h </w:instrText>
      </w:r>
      <w:r w:rsidR="00AA3408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1A34B3F9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1B20" w14:textId="1F3937CF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Technická zpráva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4A21" w14:textId="77777777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Textova cast.pdf</w:t>
            </w:r>
          </w:p>
        </w:tc>
      </w:tr>
      <w:tr w:rsidR="00865D54" w:rsidRPr="00865D54" w14:paraId="33765B42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2528" w14:textId="14F720D0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Situační polohopis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573B" w14:textId="54F87BD5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01-SITUACNI_POLOHOPIS.pdf</w:t>
            </w:r>
          </w:p>
        </w:tc>
      </w:tr>
      <w:tr w:rsidR="00865D54" w:rsidRPr="00865D54" w14:paraId="6AAA7B69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D14F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Příčné profily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B7D8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02-PRICNE_PROFILY.pdf</w:t>
            </w:r>
          </w:p>
        </w:tc>
      </w:tr>
      <w:tr w:rsidR="00865D54" w:rsidRPr="00865D54" w14:paraId="2B0B8918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D4FD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Podélný profil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1EF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03-PODELNY_PROFIL.pdf</w:t>
            </w:r>
          </w:p>
        </w:tc>
      </w:tr>
    </w:tbl>
    <w:p w14:paraId="39335341" w14:textId="003A9228" w:rsidR="00865D54" w:rsidRDefault="00865D54" w:rsidP="005A74BC">
      <w:pPr>
        <w:tabs>
          <w:tab w:val="left" w:pos="2552"/>
        </w:tabs>
        <w:ind w:left="567"/>
      </w:pPr>
      <w:r>
        <w:fldChar w:fldCharType="end"/>
      </w:r>
    </w:p>
    <w:p w14:paraId="05E02BDD" w14:textId="72FAD423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7839EA28" w14:textId="77777777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7FE9DEDF" w14:textId="77777777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16DAEE01" w14:textId="3F8C6357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3EE620A0" w14:textId="527C6A5D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58CE79D5" w14:textId="2C6637AC" w:rsidR="002B6A26" w:rsidRDefault="00C333E2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noProof/>
          <w:sz w:val="24"/>
          <w:szCs w:val="24"/>
        </w:rPr>
        <w:lastRenderedPageBreak/>
        <w:drawing>
          <wp:anchor distT="0" distB="0" distL="114300" distR="114300" simplePos="0" relativeHeight="251695111" behindDoc="0" locked="0" layoutInCell="1" allowOverlap="1" wp14:anchorId="0359AB90" wp14:editId="3F24B602">
            <wp:simplePos x="0" y="0"/>
            <wp:positionH relativeFrom="page">
              <wp:posOffset>3418840</wp:posOffset>
            </wp:positionH>
            <wp:positionV relativeFrom="paragraph">
              <wp:posOffset>271145</wp:posOffset>
            </wp:positionV>
            <wp:extent cx="2828925" cy="2122170"/>
            <wp:effectExtent l="0" t="0" r="952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noProof/>
          <w:color w:val="35488B"/>
          <w:sz w:val="32"/>
          <w:szCs w:val="24"/>
        </w:rPr>
        <w:drawing>
          <wp:anchor distT="0" distB="0" distL="114300" distR="114300" simplePos="0" relativeHeight="251694087" behindDoc="0" locked="0" layoutInCell="1" allowOverlap="1" wp14:anchorId="43DE2EBC" wp14:editId="4996A896">
            <wp:simplePos x="0" y="0"/>
            <wp:positionH relativeFrom="margin">
              <wp:posOffset>-57150</wp:posOffset>
            </wp:positionH>
            <wp:positionV relativeFrom="paragraph">
              <wp:posOffset>280670</wp:posOffset>
            </wp:positionV>
            <wp:extent cx="2831465" cy="2124075"/>
            <wp:effectExtent l="0" t="0" r="698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EE1">
        <w:rPr>
          <w:rFonts w:ascii="Arial Narrow" w:hAnsi="Arial Narrow" w:cs="TitilliumMaps26L"/>
          <w:b/>
          <w:color w:val="35488B"/>
          <w:sz w:val="24"/>
          <w:szCs w:val="24"/>
        </w:rPr>
        <w:t>E. FO</w:t>
      </w:r>
      <w:r w:rsidR="005E5F0F">
        <w:rPr>
          <w:rFonts w:ascii="Arial Narrow" w:hAnsi="Arial Narrow" w:cs="TitilliumMaps26L"/>
          <w:b/>
          <w:color w:val="35488B"/>
          <w:sz w:val="24"/>
          <w:szCs w:val="24"/>
        </w:rPr>
        <w:t>TODOKUMENTACE</w:t>
      </w:r>
    </w:p>
    <w:p w14:paraId="1E784054" w14:textId="383034CC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37237446" w14:textId="59F7E243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693B82AC" w14:textId="248A4E88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445488A1" w14:textId="46C7986B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7C0BFAF1" w14:textId="44847BD8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0926126A" w14:textId="1E4AE8BE" w:rsidR="00A61761" w:rsidRPr="00A61761" w:rsidRDefault="00C333E2" w:rsidP="00A61761">
      <w:pPr>
        <w:ind w:firstLine="708"/>
        <w:rPr>
          <w:rFonts w:ascii="Arial Narrow" w:hAnsi="Arial Narrow" w:cs="TitilliumMaps26L"/>
          <w:sz w:val="24"/>
          <w:szCs w:val="24"/>
        </w:rPr>
      </w:pPr>
      <w:r>
        <w:rPr>
          <w:rFonts w:ascii="Arial Narrow" w:hAnsi="Arial Narrow" w:cs="TitilliumMaps26L"/>
          <w:noProof/>
          <w:sz w:val="24"/>
          <w:szCs w:val="24"/>
        </w:rPr>
        <w:drawing>
          <wp:anchor distT="0" distB="0" distL="114300" distR="114300" simplePos="0" relativeHeight="251697159" behindDoc="0" locked="0" layoutInCell="1" allowOverlap="1" wp14:anchorId="666DA834" wp14:editId="7270BB00">
            <wp:simplePos x="0" y="0"/>
            <wp:positionH relativeFrom="page">
              <wp:posOffset>3409315</wp:posOffset>
            </wp:positionH>
            <wp:positionV relativeFrom="paragraph">
              <wp:posOffset>569595</wp:posOffset>
            </wp:positionV>
            <wp:extent cx="2828925" cy="2122170"/>
            <wp:effectExtent l="0" t="0" r="952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noProof/>
          <w:sz w:val="24"/>
          <w:szCs w:val="24"/>
        </w:rPr>
        <w:drawing>
          <wp:anchor distT="0" distB="0" distL="114300" distR="114300" simplePos="0" relativeHeight="251696135" behindDoc="0" locked="0" layoutInCell="1" allowOverlap="1" wp14:anchorId="59C3B8EF" wp14:editId="3870DBE5">
            <wp:simplePos x="0" y="0"/>
            <wp:positionH relativeFrom="margin">
              <wp:posOffset>-43180</wp:posOffset>
            </wp:positionH>
            <wp:positionV relativeFrom="paragraph">
              <wp:posOffset>560070</wp:posOffset>
            </wp:positionV>
            <wp:extent cx="2817495" cy="2114550"/>
            <wp:effectExtent l="0" t="0" r="190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761" w:rsidRPr="00A61761" w:rsidSect="00B41730">
      <w:headerReference w:type="default" r:id="rId17"/>
      <w:headerReference w:type="first" r:id="rId18"/>
      <w:footerReference w:type="first" r:id="rId19"/>
      <w:pgSz w:w="11906" w:h="16838"/>
      <w:pgMar w:top="1531" w:right="1134" w:bottom="3004" w:left="851" w:header="0" w:footer="567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F3AA3" w14:textId="77777777" w:rsidR="00EB0CBC" w:rsidRDefault="00EB0CBC">
      <w:pPr>
        <w:spacing w:after="0" w:line="240" w:lineRule="auto"/>
      </w:pPr>
      <w:r>
        <w:separator/>
      </w:r>
    </w:p>
  </w:endnote>
  <w:endnote w:type="continuationSeparator" w:id="0">
    <w:p w14:paraId="63910D23" w14:textId="77777777" w:rsidR="00EB0CBC" w:rsidRDefault="00EB0CBC">
      <w:pPr>
        <w:spacing w:after="0" w:line="240" w:lineRule="auto"/>
      </w:pPr>
      <w:r>
        <w:continuationSeparator/>
      </w:r>
    </w:p>
  </w:endnote>
  <w:endnote w:type="continuationNotice" w:id="1">
    <w:p w14:paraId="171D021F" w14:textId="77777777" w:rsidR="00EB0CBC" w:rsidRDefault="00EB0C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tilliumMaps26L">
    <w:charset w:val="EE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09DA" w14:textId="6994E4AD" w:rsidR="00AA0B47" w:rsidRDefault="00AA0B47">
    <w:pPr>
      <w:pStyle w:val="Zpat"/>
    </w:pPr>
    <w:r w:rsidRPr="000705C9">
      <w:rPr>
        <w:noProof/>
      </w:rPr>
      <w:drawing>
        <wp:anchor distT="0" distB="0" distL="0" distR="0" simplePos="0" relativeHeight="251658241" behindDoc="1" locked="0" layoutInCell="0" allowOverlap="1" wp14:anchorId="1015AE65" wp14:editId="3E4F7115">
          <wp:simplePos x="0" y="0"/>
          <wp:positionH relativeFrom="margin">
            <wp:posOffset>2571750</wp:posOffset>
          </wp:positionH>
          <wp:positionV relativeFrom="paragraph">
            <wp:posOffset>-1038225</wp:posOffset>
          </wp:positionV>
          <wp:extent cx="1388110" cy="824230"/>
          <wp:effectExtent l="0" t="0" r="2540" b="0"/>
          <wp:wrapNone/>
          <wp:docPr id="2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824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33CC1" w14:textId="77777777" w:rsidR="00EB0CBC" w:rsidRDefault="00EB0CBC">
      <w:pPr>
        <w:spacing w:after="0" w:line="240" w:lineRule="auto"/>
      </w:pPr>
      <w:r>
        <w:separator/>
      </w:r>
    </w:p>
  </w:footnote>
  <w:footnote w:type="continuationSeparator" w:id="0">
    <w:p w14:paraId="1121529F" w14:textId="77777777" w:rsidR="00EB0CBC" w:rsidRDefault="00EB0CBC">
      <w:pPr>
        <w:spacing w:after="0" w:line="240" w:lineRule="auto"/>
      </w:pPr>
      <w:r>
        <w:continuationSeparator/>
      </w:r>
    </w:p>
  </w:footnote>
  <w:footnote w:type="continuationNotice" w:id="1">
    <w:p w14:paraId="1FEA0DE2" w14:textId="77777777" w:rsidR="00EB0CBC" w:rsidRDefault="00EB0C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AA0B47" w14:paraId="697FEC65" w14:textId="77777777" w:rsidTr="4F6D1B39">
      <w:tc>
        <w:tcPr>
          <w:tcW w:w="3305" w:type="dxa"/>
        </w:tcPr>
        <w:p w14:paraId="1CE0797B" w14:textId="59831158" w:rsidR="00AA0B47" w:rsidRDefault="00AA0B47" w:rsidP="4F6D1B39">
          <w:pPr>
            <w:pStyle w:val="Zhlav"/>
            <w:ind w:left="-115"/>
          </w:pPr>
        </w:p>
      </w:tc>
      <w:tc>
        <w:tcPr>
          <w:tcW w:w="3305" w:type="dxa"/>
        </w:tcPr>
        <w:p w14:paraId="06647C41" w14:textId="5B81A745" w:rsidR="00AA0B47" w:rsidRDefault="00AA0B47" w:rsidP="4F6D1B39">
          <w:pPr>
            <w:pStyle w:val="Zhlav"/>
            <w:jc w:val="center"/>
          </w:pPr>
        </w:p>
      </w:tc>
      <w:tc>
        <w:tcPr>
          <w:tcW w:w="3305" w:type="dxa"/>
        </w:tcPr>
        <w:p w14:paraId="169A50E0" w14:textId="03759F6F" w:rsidR="00AA0B47" w:rsidRDefault="00AA0B47" w:rsidP="4F6D1B39">
          <w:pPr>
            <w:pStyle w:val="Zhlav"/>
            <w:ind w:right="-115"/>
            <w:jc w:val="right"/>
          </w:pPr>
        </w:p>
      </w:tc>
    </w:tr>
  </w:tbl>
  <w:p w14:paraId="65BAEF52" w14:textId="3A7C1021" w:rsidR="00AA0B47" w:rsidRDefault="00AA0B47" w:rsidP="4F6D1B3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39B7" w14:textId="7EA2021A" w:rsidR="00AA0B47" w:rsidRDefault="00E8023C" w:rsidP="4F6D1B39">
    <w:pPr>
      <w:pStyle w:val="Zhlav"/>
    </w:pPr>
    <w:r>
      <w:rPr>
        <w:noProof/>
      </w:rPr>
      <w:drawing>
        <wp:anchor distT="0" distB="0" distL="114300" distR="114300" simplePos="0" relativeHeight="251659265" behindDoc="0" locked="0" layoutInCell="1" allowOverlap="1" wp14:anchorId="2837A8A4" wp14:editId="2675206C">
          <wp:simplePos x="0" y="0"/>
          <wp:positionH relativeFrom="page">
            <wp:posOffset>59376</wp:posOffset>
          </wp:positionH>
          <wp:positionV relativeFrom="paragraph">
            <wp:posOffset>89065</wp:posOffset>
          </wp:positionV>
          <wp:extent cx="4469415" cy="926275"/>
          <wp:effectExtent l="0" t="0" r="7620" b="7620"/>
          <wp:wrapTopAndBottom/>
          <wp:docPr id="9" name="Obrázek 9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9415" cy="92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EDE1C4" w14:textId="77777777" w:rsidR="00A06BFF" w:rsidRDefault="00A06BFF" w:rsidP="4F6D1B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61A1E"/>
    <w:multiLevelType w:val="multilevel"/>
    <w:tmpl w:val="508431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0D2963"/>
    <w:multiLevelType w:val="multilevel"/>
    <w:tmpl w:val="FC6415E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 w:hint="default"/>
      </w:rPr>
    </w:lvl>
  </w:abstractNum>
  <w:num w:numId="1" w16cid:durableId="1810856746">
    <w:abstractNumId w:val="1"/>
  </w:num>
  <w:num w:numId="2" w16cid:durableId="1141534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C9"/>
    <w:rsid w:val="000001F4"/>
    <w:rsid w:val="00002D8F"/>
    <w:rsid w:val="00027EE1"/>
    <w:rsid w:val="00031C1E"/>
    <w:rsid w:val="000333E7"/>
    <w:rsid w:val="000353B4"/>
    <w:rsid w:val="00061D43"/>
    <w:rsid w:val="00063198"/>
    <w:rsid w:val="00067F38"/>
    <w:rsid w:val="000A2700"/>
    <w:rsid w:val="000C001A"/>
    <w:rsid w:val="000C333F"/>
    <w:rsid w:val="000C7A78"/>
    <w:rsid w:val="00106ACF"/>
    <w:rsid w:val="00147626"/>
    <w:rsid w:val="0016777C"/>
    <w:rsid w:val="00173181"/>
    <w:rsid w:val="001A149D"/>
    <w:rsid w:val="001A712D"/>
    <w:rsid w:val="001B1AB5"/>
    <w:rsid w:val="001C3A31"/>
    <w:rsid w:val="002311B1"/>
    <w:rsid w:val="00241A65"/>
    <w:rsid w:val="0024215C"/>
    <w:rsid w:val="00243681"/>
    <w:rsid w:val="00262019"/>
    <w:rsid w:val="00263ECE"/>
    <w:rsid w:val="00273832"/>
    <w:rsid w:val="002A79D1"/>
    <w:rsid w:val="002B6A26"/>
    <w:rsid w:val="002E6BEE"/>
    <w:rsid w:val="002F5A30"/>
    <w:rsid w:val="002F691D"/>
    <w:rsid w:val="00303B70"/>
    <w:rsid w:val="0031232C"/>
    <w:rsid w:val="00320681"/>
    <w:rsid w:val="003209FD"/>
    <w:rsid w:val="003219C5"/>
    <w:rsid w:val="003273E3"/>
    <w:rsid w:val="003467A9"/>
    <w:rsid w:val="00355228"/>
    <w:rsid w:val="00355ABE"/>
    <w:rsid w:val="00357AA9"/>
    <w:rsid w:val="00367D68"/>
    <w:rsid w:val="00372209"/>
    <w:rsid w:val="00383AB3"/>
    <w:rsid w:val="00397338"/>
    <w:rsid w:val="003D3A5D"/>
    <w:rsid w:val="003F1F36"/>
    <w:rsid w:val="00405ED2"/>
    <w:rsid w:val="00407470"/>
    <w:rsid w:val="0041746F"/>
    <w:rsid w:val="004258E7"/>
    <w:rsid w:val="00447A84"/>
    <w:rsid w:val="00457720"/>
    <w:rsid w:val="00457E50"/>
    <w:rsid w:val="00465C88"/>
    <w:rsid w:val="00484B0A"/>
    <w:rsid w:val="00492984"/>
    <w:rsid w:val="00495F14"/>
    <w:rsid w:val="00497309"/>
    <w:rsid w:val="004B7094"/>
    <w:rsid w:val="004D7D6B"/>
    <w:rsid w:val="004E12C5"/>
    <w:rsid w:val="004F076C"/>
    <w:rsid w:val="004F4509"/>
    <w:rsid w:val="00511707"/>
    <w:rsid w:val="00540A8C"/>
    <w:rsid w:val="00544E62"/>
    <w:rsid w:val="00552D7C"/>
    <w:rsid w:val="00565D67"/>
    <w:rsid w:val="00572BCF"/>
    <w:rsid w:val="005927E8"/>
    <w:rsid w:val="005A5F82"/>
    <w:rsid w:val="005A648C"/>
    <w:rsid w:val="005A74BC"/>
    <w:rsid w:val="005E5F0F"/>
    <w:rsid w:val="00600D97"/>
    <w:rsid w:val="006578D3"/>
    <w:rsid w:val="006944CE"/>
    <w:rsid w:val="006A013D"/>
    <w:rsid w:val="006A0F22"/>
    <w:rsid w:val="006B40B3"/>
    <w:rsid w:val="006F6E24"/>
    <w:rsid w:val="0072097E"/>
    <w:rsid w:val="00727B4C"/>
    <w:rsid w:val="00735198"/>
    <w:rsid w:val="0073759A"/>
    <w:rsid w:val="007549DE"/>
    <w:rsid w:val="0075742D"/>
    <w:rsid w:val="00762E17"/>
    <w:rsid w:val="00773B8F"/>
    <w:rsid w:val="007A3EB6"/>
    <w:rsid w:val="007A6F2D"/>
    <w:rsid w:val="007C0B00"/>
    <w:rsid w:val="007C11E1"/>
    <w:rsid w:val="007D47A2"/>
    <w:rsid w:val="007E3152"/>
    <w:rsid w:val="0080493A"/>
    <w:rsid w:val="00814A03"/>
    <w:rsid w:val="00833D51"/>
    <w:rsid w:val="00846266"/>
    <w:rsid w:val="008572B7"/>
    <w:rsid w:val="00865D54"/>
    <w:rsid w:val="00867A0E"/>
    <w:rsid w:val="0087102A"/>
    <w:rsid w:val="00871CFE"/>
    <w:rsid w:val="008769E5"/>
    <w:rsid w:val="008816B8"/>
    <w:rsid w:val="008A08EB"/>
    <w:rsid w:val="008A7E1E"/>
    <w:rsid w:val="008B59EB"/>
    <w:rsid w:val="008E1883"/>
    <w:rsid w:val="008E18FA"/>
    <w:rsid w:val="008F5481"/>
    <w:rsid w:val="00933285"/>
    <w:rsid w:val="00953FBC"/>
    <w:rsid w:val="00974A67"/>
    <w:rsid w:val="00983E04"/>
    <w:rsid w:val="009B3435"/>
    <w:rsid w:val="009B5639"/>
    <w:rsid w:val="009B79C9"/>
    <w:rsid w:val="009C01AC"/>
    <w:rsid w:val="009E111D"/>
    <w:rsid w:val="009E45C2"/>
    <w:rsid w:val="009E7416"/>
    <w:rsid w:val="009E7872"/>
    <w:rsid w:val="009F1319"/>
    <w:rsid w:val="00A06BFF"/>
    <w:rsid w:val="00A107EF"/>
    <w:rsid w:val="00A14020"/>
    <w:rsid w:val="00A22F7F"/>
    <w:rsid w:val="00A61761"/>
    <w:rsid w:val="00AA0B47"/>
    <w:rsid w:val="00AA3408"/>
    <w:rsid w:val="00AA44A0"/>
    <w:rsid w:val="00AB6866"/>
    <w:rsid w:val="00AE1EAA"/>
    <w:rsid w:val="00AE49A7"/>
    <w:rsid w:val="00B07F7D"/>
    <w:rsid w:val="00B41730"/>
    <w:rsid w:val="00B72DDC"/>
    <w:rsid w:val="00B8252F"/>
    <w:rsid w:val="00B97FCD"/>
    <w:rsid w:val="00BC4EE2"/>
    <w:rsid w:val="00BD2C29"/>
    <w:rsid w:val="00BD60A5"/>
    <w:rsid w:val="00BF39AA"/>
    <w:rsid w:val="00C02483"/>
    <w:rsid w:val="00C0714D"/>
    <w:rsid w:val="00C128CE"/>
    <w:rsid w:val="00C12A69"/>
    <w:rsid w:val="00C14EC1"/>
    <w:rsid w:val="00C15B1B"/>
    <w:rsid w:val="00C2520B"/>
    <w:rsid w:val="00C27371"/>
    <w:rsid w:val="00C333E2"/>
    <w:rsid w:val="00C52E18"/>
    <w:rsid w:val="00C63F54"/>
    <w:rsid w:val="00C96702"/>
    <w:rsid w:val="00CB2763"/>
    <w:rsid w:val="00CC1E24"/>
    <w:rsid w:val="00D222C2"/>
    <w:rsid w:val="00D9766E"/>
    <w:rsid w:val="00DC15F3"/>
    <w:rsid w:val="00DD1FBC"/>
    <w:rsid w:val="00DE7920"/>
    <w:rsid w:val="00E004E6"/>
    <w:rsid w:val="00E07A05"/>
    <w:rsid w:val="00E2110E"/>
    <w:rsid w:val="00E21815"/>
    <w:rsid w:val="00E35290"/>
    <w:rsid w:val="00E449C0"/>
    <w:rsid w:val="00E5146F"/>
    <w:rsid w:val="00E60B7E"/>
    <w:rsid w:val="00E8023C"/>
    <w:rsid w:val="00E85AC8"/>
    <w:rsid w:val="00EB0CBC"/>
    <w:rsid w:val="00EC204B"/>
    <w:rsid w:val="00ED2E72"/>
    <w:rsid w:val="00ED6B79"/>
    <w:rsid w:val="00ED6CAD"/>
    <w:rsid w:val="00EE4919"/>
    <w:rsid w:val="00F1035D"/>
    <w:rsid w:val="00F2458A"/>
    <w:rsid w:val="00F31E9D"/>
    <w:rsid w:val="00F63C1A"/>
    <w:rsid w:val="00F82872"/>
    <w:rsid w:val="00F87032"/>
    <w:rsid w:val="00F96708"/>
    <w:rsid w:val="00FA19D6"/>
    <w:rsid w:val="00FA1BDE"/>
    <w:rsid w:val="00FA598A"/>
    <w:rsid w:val="00FC27B0"/>
    <w:rsid w:val="00FE7CC4"/>
    <w:rsid w:val="00FF2E7D"/>
    <w:rsid w:val="00FF5784"/>
    <w:rsid w:val="0E5CD7A6"/>
    <w:rsid w:val="0EEE3934"/>
    <w:rsid w:val="113D2C9C"/>
    <w:rsid w:val="1C348023"/>
    <w:rsid w:val="23D6FE17"/>
    <w:rsid w:val="267A8085"/>
    <w:rsid w:val="2C0DFFB6"/>
    <w:rsid w:val="2D7B9D6D"/>
    <w:rsid w:val="2EE0EF2F"/>
    <w:rsid w:val="32B0F61F"/>
    <w:rsid w:val="4C75E9B5"/>
    <w:rsid w:val="4EE46726"/>
    <w:rsid w:val="4F6D1B39"/>
    <w:rsid w:val="521C07E8"/>
    <w:rsid w:val="5DFE639B"/>
    <w:rsid w:val="6CA5FA87"/>
    <w:rsid w:val="6CA664F4"/>
    <w:rsid w:val="76FFA9D2"/>
    <w:rsid w:val="7988728C"/>
    <w:rsid w:val="7A771192"/>
    <w:rsid w:val="7C64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907F"/>
  <w15:docId w15:val="{10859047-A377-408E-AF28-F384FC22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3C88"/>
    <w:pPr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C73C88"/>
    <w:rPr>
      <w:rFonts w:ascii="Courier New" w:hAnsi="Courier New" w:cs="Courier New"/>
      <w:sz w:val="18"/>
      <w:szCs w:val="18"/>
    </w:rPr>
  </w:style>
  <w:style w:type="character" w:customStyle="1" w:styleId="WW8Num2z0">
    <w:name w:val="WW8Num2z0"/>
    <w:qFormat/>
    <w:rsid w:val="00C73C88"/>
    <w:rPr>
      <w:rFonts w:ascii="TitilliumMaps26L" w:eastAsia="Calibri" w:hAnsi="TitilliumMaps26L" w:cs="Times New Roman"/>
    </w:rPr>
  </w:style>
  <w:style w:type="character" w:customStyle="1" w:styleId="WW8Num2z1">
    <w:name w:val="WW8Num2z1"/>
    <w:qFormat/>
    <w:rsid w:val="00C73C88"/>
    <w:rPr>
      <w:rFonts w:ascii="Courier New" w:hAnsi="Courier New" w:cs="Courier New"/>
    </w:rPr>
  </w:style>
  <w:style w:type="character" w:customStyle="1" w:styleId="WW8Num2z2">
    <w:name w:val="WW8Num2z2"/>
    <w:qFormat/>
    <w:rsid w:val="00C73C88"/>
    <w:rPr>
      <w:rFonts w:ascii="Wingdings" w:hAnsi="Wingdings" w:cs="Wingdings"/>
    </w:rPr>
  </w:style>
  <w:style w:type="character" w:customStyle="1" w:styleId="WW8Num2z3">
    <w:name w:val="WW8Num2z3"/>
    <w:qFormat/>
    <w:rsid w:val="00C73C88"/>
    <w:rPr>
      <w:rFonts w:ascii="Symbol" w:hAnsi="Symbol" w:cs="Symbol"/>
    </w:rPr>
  </w:style>
  <w:style w:type="character" w:customStyle="1" w:styleId="WW8Num2z4">
    <w:name w:val="WW8Num2z4"/>
    <w:qFormat/>
    <w:rsid w:val="00C73C88"/>
  </w:style>
  <w:style w:type="character" w:customStyle="1" w:styleId="WW8Num2z5">
    <w:name w:val="WW8Num2z5"/>
    <w:qFormat/>
    <w:rsid w:val="00C73C88"/>
  </w:style>
  <w:style w:type="character" w:customStyle="1" w:styleId="WW8Num2z6">
    <w:name w:val="WW8Num2z6"/>
    <w:qFormat/>
    <w:rsid w:val="00C73C88"/>
  </w:style>
  <w:style w:type="character" w:customStyle="1" w:styleId="WW8Num2z7">
    <w:name w:val="WW8Num2z7"/>
    <w:qFormat/>
    <w:rsid w:val="00C73C88"/>
  </w:style>
  <w:style w:type="character" w:customStyle="1" w:styleId="WW8Num2z8">
    <w:name w:val="WW8Num2z8"/>
    <w:qFormat/>
    <w:rsid w:val="00C73C88"/>
  </w:style>
  <w:style w:type="character" w:customStyle="1" w:styleId="Standardnpsmoodstavce2">
    <w:name w:val="Standardní písmo odstavce2"/>
    <w:qFormat/>
    <w:rsid w:val="00C73C88"/>
  </w:style>
  <w:style w:type="character" w:customStyle="1" w:styleId="WW8Num1z2">
    <w:name w:val="WW8Num1z2"/>
    <w:qFormat/>
    <w:rsid w:val="00C73C88"/>
    <w:rPr>
      <w:rFonts w:ascii="Wingdings" w:hAnsi="Wingdings" w:cs="Wingdings"/>
    </w:rPr>
  </w:style>
  <w:style w:type="character" w:customStyle="1" w:styleId="WW8Num1z3">
    <w:name w:val="WW8Num1z3"/>
    <w:qFormat/>
    <w:rsid w:val="00C73C88"/>
    <w:rPr>
      <w:rFonts w:ascii="Symbol" w:hAnsi="Symbol" w:cs="Symbol"/>
    </w:rPr>
  </w:style>
  <w:style w:type="character" w:customStyle="1" w:styleId="Standardnpsmoodstavce1">
    <w:name w:val="Standardní písmo odstavce1"/>
    <w:qFormat/>
    <w:rsid w:val="00C73C88"/>
  </w:style>
  <w:style w:type="character" w:customStyle="1" w:styleId="TextbublinyChar">
    <w:name w:val="Text bubliny Char"/>
    <w:qFormat/>
    <w:rsid w:val="00C73C8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1"/>
    <w:qFormat/>
    <w:rsid w:val="00C73C88"/>
  </w:style>
  <w:style w:type="character" w:customStyle="1" w:styleId="ZpatChar">
    <w:name w:val="Zápatí Char"/>
    <w:basedOn w:val="Standardnpsmoodstavce1"/>
    <w:uiPriority w:val="99"/>
    <w:qFormat/>
    <w:rsid w:val="00C73C88"/>
  </w:style>
  <w:style w:type="character" w:customStyle="1" w:styleId="ZkladntextChar">
    <w:name w:val="Základní text Char"/>
    <w:qFormat/>
    <w:rsid w:val="00C73C88"/>
    <w:rPr>
      <w:rFonts w:ascii="Times New Roman" w:eastAsia="Times New Roman" w:hAnsi="Times New Roman" w:cs="Times"/>
      <w:sz w:val="24"/>
    </w:rPr>
  </w:style>
  <w:style w:type="character" w:customStyle="1" w:styleId="Symbolyproslovn">
    <w:name w:val="Symboly pro číslování"/>
    <w:qFormat/>
    <w:rsid w:val="00C73C88"/>
  </w:style>
  <w:style w:type="character" w:customStyle="1" w:styleId="ZpatChar1">
    <w:name w:val="Zápatí Char1"/>
    <w:basedOn w:val="Standardnpsmoodstavce"/>
    <w:link w:val="Zpat"/>
    <w:uiPriority w:val="99"/>
    <w:qFormat/>
    <w:rsid w:val="00FE6DA4"/>
    <w:rPr>
      <w:rFonts w:ascii="Calibri" w:eastAsia="Calibri" w:hAnsi="Calibri" w:cs="Calibri"/>
      <w:sz w:val="22"/>
      <w:szCs w:val="22"/>
      <w:lang w:eastAsia="ar-SA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rsid w:val="00C73C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C73C88"/>
    <w:pPr>
      <w:spacing w:after="0" w:line="360" w:lineRule="atLeast"/>
      <w:jc w:val="both"/>
    </w:pPr>
    <w:rPr>
      <w:rFonts w:ascii="Times New Roman" w:eastAsia="Times New Roman" w:hAnsi="Times New Roman" w:cs="Times"/>
      <w:sz w:val="24"/>
      <w:szCs w:val="20"/>
    </w:rPr>
  </w:style>
  <w:style w:type="paragraph" w:styleId="Seznam">
    <w:name w:val="List"/>
    <w:basedOn w:val="Zkladntext"/>
    <w:rsid w:val="00C73C88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C73C88"/>
    <w:pPr>
      <w:suppressLineNumbers/>
    </w:pPr>
    <w:rPr>
      <w:rFonts w:cs="Mangal"/>
    </w:rPr>
  </w:style>
  <w:style w:type="paragraph" w:customStyle="1" w:styleId="Caption1">
    <w:name w:val="Caption1"/>
    <w:basedOn w:val="Normln"/>
    <w:qFormat/>
    <w:rsid w:val="00C73C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bubliny">
    <w:name w:val="Balloon Text"/>
    <w:basedOn w:val="Normln"/>
    <w:qFormat/>
    <w:rsid w:val="00C73C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rsid w:val="00C73C88"/>
    <w:pPr>
      <w:spacing w:after="0" w:line="240" w:lineRule="auto"/>
    </w:pPr>
  </w:style>
  <w:style w:type="paragraph" w:styleId="Zpat">
    <w:name w:val="footer"/>
    <w:basedOn w:val="Normln"/>
    <w:link w:val="ZpatChar1"/>
    <w:uiPriority w:val="99"/>
    <w:rsid w:val="00C73C88"/>
    <w:pPr>
      <w:spacing w:after="0" w:line="240" w:lineRule="auto"/>
    </w:pPr>
  </w:style>
  <w:style w:type="paragraph" w:styleId="Odstavecseseznamem">
    <w:name w:val="List Paragraph"/>
    <w:basedOn w:val="Normln"/>
    <w:qFormat/>
    <w:rsid w:val="00C73C88"/>
    <w:pPr>
      <w:ind w:left="720"/>
    </w:pPr>
  </w:style>
  <w:style w:type="paragraph" w:customStyle="1" w:styleId="Obsahtabulky">
    <w:name w:val="Obsah tabulky"/>
    <w:basedOn w:val="Normln"/>
    <w:qFormat/>
    <w:rsid w:val="00C73C88"/>
    <w:pPr>
      <w:suppressLineNumbers/>
    </w:pPr>
  </w:style>
  <w:style w:type="paragraph" w:customStyle="1" w:styleId="Nadpistabulky">
    <w:name w:val="Nadpis tabulky"/>
    <w:basedOn w:val="Obsahtabulky"/>
    <w:qFormat/>
    <w:rsid w:val="00C73C88"/>
    <w:pPr>
      <w:jc w:val="center"/>
    </w:pPr>
    <w:rPr>
      <w:b/>
      <w:bCs/>
    </w:rPr>
  </w:style>
  <w:style w:type="paragraph" w:customStyle="1" w:styleId="Obsahrmce">
    <w:name w:val="Obsah rámce"/>
    <w:basedOn w:val="Zkladntext"/>
    <w:qFormat/>
    <w:rsid w:val="00C73C88"/>
  </w:style>
  <w:style w:type="paragraph" w:customStyle="1" w:styleId="Default">
    <w:name w:val="Default"/>
    <w:qFormat/>
    <w:rsid w:val="00C73C88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FrameContents">
    <w:name w:val="Frame Contents"/>
    <w:basedOn w:val="Normln"/>
    <w:qFormat/>
  </w:style>
  <w:style w:type="character" w:styleId="Hypertextovodkaz">
    <w:name w:val="Hyperlink"/>
    <w:basedOn w:val="Standardnpsmoodstavce"/>
    <w:uiPriority w:val="99"/>
    <w:unhideWhenUsed/>
    <w:rsid w:val="0039733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733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A1F6EA5E21BF4CAFC2530B2BC60B36" ma:contentTypeVersion="2" ma:contentTypeDescription="Vytvoří nový dokument" ma:contentTypeScope="" ma:versionID="c7d31d3a5ccef522ee3ba39e624184d9">
  <xsd:schema xmlns:xsd="http://www.w3.org/2001/XMLSchema" xmlns:xs="http://www.w3.org/2001/XMLSchema" xmlns:p="http://schemas.microsoft.com/office/2006/metadata/properties" xmlns:ns2="78036e8d-6e38-4d84-b653-0142737ddf01" targetNamespace="http://schemas.microsoft.com/office/2006/metadata/properties" ma:root="true" ma:fieldsID="ace683e39be13887cbf3597851d2c41c" ns2:_="">
    <xsd:import namespace="78036e8d-6e38-4d84-b653-0142737dd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36e8d-6e38-4d84-b653-0142737ddf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AEC8D3-06CA-4C6A-99F8-03C2318299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54C814-A1FF-4811-90E3-0953495999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DFC891-A5DC-47C3-972E-1E97E1A476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1F2C1E-B4E6-489D-9FAB-56D8E1F45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36e8d-6e38-4d84-b653-0142737dd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958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Rašín</dc:creator>
  <dc:description/>
  <cp:lastModifiedBy>Janoš Marcel</cp:lastModifiedBy>
  <cp:revision>15</cp:revision>
  <cp:lastPrinted>2020-12-02T15:41:00Z</cp:lastPrinted>
  <dcterms:created xsi:type="dcterms:W3CDTF">2022-04-25T07:15:00Z</dcterms:created>
  <dcterms:modified xsi:type="dcterms:W3CDTF">2022-05-27T07:21:00Z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0x010100D8A1F6EA5E21BF4CAFC2530B2BC60B36</vt:lpwstr>
  </property>
</Properties>
</file>